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67" w:rsidRPr="00F84AD2" w:rsidRDefault="00FE2E67" w:rsidP="00FE2E67">
      <w:pPr>
        <w:spacing w:after="0"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2E67" w:rsidRPr="00F84AD2" w:rsidRDefault="00FE2E67" w:rsidP="00FE2E67">
      <w:pPr>
        <w:spacing w:after="0"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AD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E2E67" w:rsidRDefault="00FE2E67" w:rsidP="00FE2E67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4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hyperlink r:id="rId5" w:tgtFrame="_blank" w:history="1">
        <w:r w:rsidRPr="00F84AD2">
          <w:rPr>
            <w:rFonts w:ascii="Times New Roman" w:eastAsia="Times New Roman" w:hAnsi="Times New Roman" w:cs="Times New Roman"/>
            <w:b/>
            <w:sz w:val="28"/>
            <w:szCs w:val="28"/>
          </w:rPr>
          <w:t>Соглашени</w:t>
        </w:r>
      </w:hyperlink>
      <w:r w:rsidRPr="00F84AD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F84A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между Российской Федерацией и Республикой Абхазия о пенсионном обеспечении граждан Российской Федерации, постоянно проживающих в Республике Абхазия, </w:t>
      </w:r>
    </w:p>
    <w:p w:rsidR="00FE2E67" w:rsidRPr="00F84AD2" w:rsidRDefault="00FE2E67" w:rsidP="00FE2E67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4A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14 апреля 2015 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F84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2E67" w:rsidRPr="00F84AD2" w:rsidRDefault="00FE2E67" w:rsidP="00FE2E67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2E67" w:rsidRPr="00F84AD2" w:rsidRDefault="00FE2E67" w:rsidP="00FE2E67">
      <w:pPr>
        <w:spacing w:after="0" w:line="3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2E67" w:rsidRPr="00F84AD2" w:rsidRDefault="00FE2E67" w:rsidP="00FE2E67">
      <w:pPr>
        <w:shd w:val="clear" w:color="auto" w:fill="FFFFFF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AD2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 и Республика Абхазия, в дальнейшем именуемые Сторонами,</w:t>
      </w:r>
    </w:p>
    <w:p w:rsidR="00FE2E67" w:rsidRPr="00F84AD2" w:rsidRDefault="00FE2E67" w:rsidP="00FE2E67">
      <w:pPr>
        <w:shd w:val="clear" w:color="auto" w:fill="FFFFFF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4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дальнейшего совершенствования организации работы по пенсионному обеспечению граждан Российской Федерации, постоянно проживающих на территории Республики Абхазия и являющихся получателями пенсии, назначенной по законодательству Российской Федерации, в соответствии с пунктом 2 статьи 9 </w:t>
      </w:r>
      <w:r w:rsidRPr="00F84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Соглашения </w:t>
      </w:r>
      <w:r w:rsidRPr="00F84AD2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Российской Федерацией и Республикой Абхазия о пенсионном обеспечении граждан Российской Федерации, постоянно проживающих в Республике Абхазия, от 14 апреля 2015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84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(далее именуется – Соглашение), </w:t>
      </w:r>
    </w:p>
    <w:p w:rsidR="00FE2E67" w:rsidRPr="00F84AD2" w:rsidRDefault="00FE2E67" w:rsidP="00FE2E67">
      <w:pPr>
        <w:shd w:val="clear" w:color="auto" w:fill="FFFFFF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4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согласились о нижеследующем.</w:t>
      </w:r>
    </w:p>
    <w:p w:rsidR="00FE2E67" w:rsidRPr="00F84AD2" w:rsidRDefault="00FE2E67" w:rsidP="00FE2E67">
      <w:pPr>
        <w:shd w:val="clear" w:color="auto" w:fill="FFFFFF"/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2E67" w:rsidRPr="00FE2E67" w:rsidRDefault="00FE2E67" w:rsidP="00FE2E67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2E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Статья 1</w:t>
      </w:r>
    </w:p>
    <w:p w:rsidR="00FE2E67" w:rsidRPr="00F84AD2" w:rsidRDefault="00FE2E67" w:rsidP="00FE2E67">
      <w:pPr>
        <w:shd w:val="clear" w:color="auto" w:fill="FFFFFF"/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2E67" w:rsidRPr="00F84AD2" w:rsidRDefault="00FE2E67" w:rsidP="00FE2E67">
      <w:pPr>
        <w:shd w:val="clear" w:color="auto" w:fill="FFFFFF"/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F84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татью 6 Соглашения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дополнить пунктами 4 – 8 </w:t>
      </w:r>
      <w:r w:rsidRPr="00F84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его содержания</w:t>
      </w:r>
      <w:r w:rsidRPr="00F84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FE2E67" w:rsidRPr="00F84AD2" w:rsidRDefault="00FE2E67" w:rsidP="00FE2E67">
      <w:pPr>
        <w:shd w:val="clear" w:color="auto" w:fill="FFFFFF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4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"4. Неисполнение уполномоченным органом или компетентным учреждением Республики Абхазия положений пункта 2 настоящей статьи, повлекшее излишнюю выплату сумм пенсий и доплат к ним в соответствии с пунктом 1 статьи 2 и статьей 3 настоящего Соглашения, влечет за собой субсидиарную ответственность уполномоченного органа или компетентного учреждения Республики Абхазия.</w:t>
      </w:r>
    </w:p>
    <w:p w:rsidR="00FE2E67" w:rsidRPr="00F84AD2" w:rsidRDefault="00FE2E67" w:rsidP="00FE2E67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D2">
        <w:rPr>
          <w:rFonts w:ascii="Times New Roman" w:hAnsi="Times New Roman" w:cs="Times New Roman"/>
          <w:sz w:val="28"/>
          <w:szCs w:val="28"/>
        </w:rPr>
        <w:t xml:space="preserve">5. Компетентное учреждение Российской Федерации освобождается от уплаты всех видов налогов, сборов, пошлин и других подобных </w:t>
      </w:r>
      <w:r w:rsidR="0008752F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F84AD2">
        <w:rPr>
          <w:rFonts w:ascii="Times New Roman" w:hAnsi="Times New Roman" w:cs="Times New Roman"/>
          <w:sz w:val="28"/>
          <w:szCs w:val="28"/>
        </w:rPr>
        <w:t>платежей, установленных законодательством Республики Абхазия.</w:t>
      </w:r>
    </w:p>
    <w:p w:rsidR="00FE2E67" w:rsidRPr="00F84AD2" w:rsidRDefault="00FE2E67" w:rsidP="00FE2E67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D2">
        <w:rPr>
          <w:rFonts w:ascii="Times New Roman" w:hAnsi="Times New Roman" w:cs="Times New Roman"/>
          <w:sz w:val="28"/>
          <w:szCs w:val="28"/>
        </w:rPr>
        <w:t xml:space="preserve">6. Любое имущество, предназначенное для служебного пользования компетентного учреждения Российской Федерации, ввозится на территорию Республики Абхазия и вывозится с территории Республики Абхазия с освобождением от всех </w:t>
      </w:r>
      <w:r w:rsidR="0008752F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F84AD2">
        <w:rPr>
          <w:rFonts w:ascii="Times New Roman" w:hAnsi="Times New Roman" w:cs="Times New Roman"/>
          <w:sz w:val="28"/>
          <w:szCs w:val="28"/>
        </w:rPr>
        <w:t xml:space="preserve">таможенных пошлин, налогов и связанных </w:t>
      </w:r>
      <w:proofErr w:type="gramStart"/>
      <w:r w:rsidRPr="00F84AD2">
        <w:rPr>
          <w:rFonts w:ascii="Times New Roman" w:hAnsi="Times New Roman" w:cs="Times New Roman"/>
          <w:sz w:val="28"/>
          <w:szCs w:val="28"/>
        </w:rPr>
        <w:t>с этим сборов</w:t>
      </w:r>
      <w:proofErr w:type="gramEnd"/>
      <w:r w:rsidRPr="00F84AD2">
        <w:rPr>
          <w:rFonts w:ascii="Times New Roman" w:hAnsi="Times New Roman" w:cs="Times New Roman"/>
          <w:sz w:val="28"/>
          <w:szCs w:val="28"/>
        </w:rPr>
        <w:t>.</w:t>
      </w:r>
    </w:p>
    <w:p w:rsidR="00FE2E67" w:rsidRDefault="00FE2E67" w:rsidP="00FE2E67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D2">
        <w:rPr>
          <w:rFonts w:ascii="Times New Roman" w:hAnsi="Times New Roman" w:cs="Times New Roman"/>
          <w:sz w:val="28"/>
          <w:szCs w:val="28"/>
        </w:rPr>
        <w:t>7. Любая информация о лице, передаваемая по настоящему Соглашению одной Стороне другой Стороной, является конфиденциальной и может быть использована только для применения настоящего Соглашения.</w:t>
      </w:r>
    </w:p>
    <w:p w:rsidR="00FE2E67" w:rsidRPr="00F84AD2" w:rsidRDefault="00FE2E67" w:rsidP="00FE2E67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реализации настоящего Соглашения уполномоченные органы и компетентные учреждения Сторон могут заключать соглашение по применению настоящего Соглашения, в том числе о взаимодействии в электронном виде.</w:t>
      </w:r>
      <w:r w:rsidRPr="00F84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".</w:t>
      </w:r>
    </w:p>
    <w:p w:rsidR="00FE2E67" w:rsidRPr="00F84AD2" w:rsidRDefault="00FE2E67" w:rsidP="00FE2E67">
      <w:pPr>
        <w:shd w:val="clear" w:color="auto" w:fill="FFFFFF"/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2E67" w:rsidRPr="00FE2E67" w:rsidRDefault="00FE2E67" w:rsidP="00FE2E67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2E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Статья 2</w:t>
      </w:r>
    </w:p>
    <w:p w:rsidR="00FE2E67" w:rsidRPr="00F84AD2" w:rsidRDefault="00FE2E67" w:rsidP="00FE2E67">
      <w:pPr>
        <w:shd w:val="clear" w:color="auto" w:fill="FFFFFF"/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2E67" w:rsidRPr="00F84AD2" w:rsidRDefault="00FE2E67" w:rsidP="00FE2E67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t-EE"/>
        </w:rPr>
      </w:pPr>
      <w:r w:rsidRPr="00F84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Настоящий Протокол подлежит ратификации и вступает в силу </w:t>
      </w:r>
      <w:r w:rsidRPr="00F84AD2">
        <w:rPr>
          <w:rFonts w:ascii="Times New Roman" w:hAnsi="Times New Roman" w:cs="Times New Roman"/>
          <w:sz w:val="28"/>
          <w:szCs w:val="28"/>
          <w:lang w:eastAsia="et-EE"/>
        </w:rPr>
        <w:t>на 30-ый день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 w:rsidR="00FE2E67" w:rsidRPr="00F84AD2" w:rsidRDefault="00FE2E67" w:rsidP="00FE2E67">
      <w:pPr>
        <w:shd w:val="clear" w:color="auto" w:fill="FFFFFF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2E67" w:rsidRPr="00F84AD2" w:rsidRDefault="00FE2E67" w:rsidP="00FE2E67">
      <w:pPr>
        <w:shd w:val="clear" w:color="auto" w:fill="FFFFFF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Совершено в г. </w:t>
      </w:r>
      <w:r w:rsidR="0043382E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AD2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382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AD2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433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июля</w:t>
      </w:r>
      <w:r w:rsidRPr="00F84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43382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A533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84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двух экземплярах, каждый на русском и абхазском языках, при этом оба текста имеют одинаковую силу.</w:t>
      </w:r>
    </w:p>
    <w:p w:rsidR="00FE2E67" w:rsidRPr="00F84AD2" w:rsidRDefault="00FE2E67" w:rsidP="00FE2E67">
      <w:pPr>
        <w:shd w:val="clear" w:color="auto" w:fill="FFFFFF"/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2E67" w:rsidRPr="00F84AD2" w:rsidRDefault="00FE2E67" w:rsidP="00FE2E67">
      <w:pPr>
        <w:shd w:val="clear" w:color="auto" w:fill="FFFFFF"/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0"/>
        <w:gridCol w:w="4240"/>
      </w:tblGrid>
      <w:tr w:rsidR="00FE2E67" w:rsidRPr="00F84AD2" w:rsidTr="009366C3">
        <w:trPr>
          <w:trHeight w:val="431"/>
        </w:trPr>
        <w:tc>
          <w:tcPr>
            <w:tcW w:w="4790" w:type="dxa"/>
            <w:shd w:val="clear" w:color="auto" w:fill="FFFFFF"/>
            <w:hideMark/>
          </w:tcPr>
          <w:p w:rsidR="00FE2E67" w:rsidRPr="00F84AD2" w:rsidRDefault="00FE2E67" w:rsidP="009366C3">
            <w:pPr>
              <w:pStyle w:val="ConsPlusNormal"/>
              <w:spacing w:line="3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84AD2">
              <w:rPr>
                <w:rFonts w:ascii="Times New Roman" w:hAnsi="Times New Roman" w:cs="Times New Roman"/>
                <w:sz w:val="28"/>
                <w:szCs w:val="28"/>
              </w:rPr>
              <w:t xml:space="preserve">За Российскую Федерацию           </w:t>
            </w:r>
          </w:p>
        </w:tc>
        <w:tc>
          <w:tcPr>
            <w:tcW w:w="4240" w:type="dxa"/>
            <w:shd w:val="clear" w:color="auto" w:fill="FFFFFF"/>
          </w:tcPr>
          <w:p w:rsidR="00FE2E67" w:rsidRPr="00F84AD2" w:rsidRDefault="00FE2E67" w:rsidP="009366C3">
            <w:pPr>
              <w:pStyle w:val="ConsPlusNormal"/>
              <w:spacing w:line="32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84AD2">
              <w:rPr>
                <w:rFonts w:ascii="Times New Roman" w:hAnsi="Times New Roman" w:cs="Times New Roman"/>
                <w:sz w:val="28"/>
                <w:szCs w:val="28"/>
              </w:rPr>
              <w:t xml:space="preserve">За Республику Абхазия      </w:t>
            </w:r>
          </w:p>
        </w:tc>
      </w:tr>
    </w:tbl>
    <w:p w:rsidR="00446FF9" w:rsidRDefault="00446FF9"/>
    <w:sectPr w:rsidR="0044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67"/>
    <w:rsid w:val="0008752F"/>
    <w:rsid w:val="001A5334"/>
    <w:rsid w:val="0043382E"/>
    <w:rsid w:val="00446FF9"/>
    <w:rsid w:val="00FE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18703-220C-4E7E-A763-0907D66A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E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TUZzNUtUalhlNGlhWTkxbVlaU3JvMnQxQUhGRE5jUER0TVF5MHBDVzRSc1RmTE8zNUxyVHJRLUVoYnR5Vjk4b184ZHZDV3ZRZXNnX1puYW9aYkFnOUJtcGV2cWpnZDR4OVVwSDY3SjBqam13Ujg4bDRmMGQ5am11cWNQS25WaTZDX1hXdDh5cVZxRWZnb0tkaGszRktKNHF3VDlLTnFnZFhacFh5b1FfY1lIMlVTaV95TjZLaGl3QXRkaklNNnVl&amp;b64e=2&amp;sign=a2e6a1aede5a532c5e9b8f2d3edb3937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3E45C-04A8-4350-AC56-D57E550E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Светлана Владимировна</dc:creator>
  <cp:keywords/>
  <dc:description/>
  <cp:lastModifiedBy>Абалмасова Наталья Сергеевна</cp:lastModifiedBy>
  <cp:revision>4</cp:revision>
  <dcterms:created xsi:type="dcterms:W3CDTF">2022-05-30T13:10:00Z</dcterms:created>
  <dcterms:modified xsi:type="dcterms:W3CDTF">2023-06-26T10:14:00Z</dcterms:modified>
</cp:coreProperties>
</file>